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BE60" w14:textId="33144A21" w:rsidR="008E032C" w:rsidRDefault="00365C9D" w:rsidP="00365C9D">
      <w:pPr>
        <w:jc w:val="center"/>
        <w:rPr>
          <w:rFonts w:ascii="Comic Sans MS" w:hAnsi="Comic Sans MS"/>
          <w:b/>
          <w:bCs/>
          <w:sz w:val="52"/>
          <w:szCs w:val="52"/>
        </w:rPr>
      </w:pPr>
      <w:r w:rsidRPr="00365C9D">
        <w:rPr>
          <w:rFonts w:ascii="Comic Sans MS" w:hAnsi="Comic Sans MS"/>
          <w:b/>
          <w:bCs/>
          <w:sz w:val="52"/>
          <w:szCs w:val="52"/>
        </w:rPr>
        <w:t>TROOP 493 CANOE–CAMPING TRIP</w:t>
      </w:r>
    </w:p>
    <w:p w14:paraId="2C6CB1BA" w14:textId="13501380" w:rsidR="00365C9D" w:rsidRPr="00365C9D" w:rsidRDefault="00365C9D" w:rsidP="00365C9D">
      <w:pPr>
        <w:jc w:val="center"/>
        <w:rPr>
          <w:rFonts w:ascii="Comic Sans MS" w:hAnsi="Comic Sans MS"/>
          <w:b/>
          <w:bCs/>
          <w:sz w:val="52"/>
          <w:szCs w:val="52"/>
        </w:rPr>
      </w:pPr>
      <w:r>
        <w:rPr>
          <w:rFonts w:ascii="Comic Sans MS" w:hAnsi="Comic Sans MS"/>
          <w:b/>
          <w:bCs/>
          <w:sz w:val="52"/>
          <w:szCs w:val="52"/>
        </w:rPr>
        <w:t>28-29 August 2021</w:t>
      </w:r>
    </w:p>
    <w:p w14:paraId="78898681" w14:textId="0208BF77" w:rsidR="00365C9D" w:rsidRDefault="00365C9D" w:rsidP="00365C9D">
      <w:pPr>
        <w:jc w:val="center"/>
      </w:pPr>
      <w:r>
        <w:rPr>
          <w:noProof/>
        </w:rPr>
        <w:drawing>
          <wp:inline distT="0" distB="0" distL="0" distR="0" wp14:anchorId="5349A66F" wp14:editId="29F9119E">
            <wp:extent cx="5943600" cy="3341024"/>
            <wp:effectExtent l="0" t="0" r="0" b="0"/>
            <wp:docPr id="2" name="Picture 2" descr="Twin River Outfitters in Virginia&amp;#39;s Blue Ridge | James River in Botetourt  Coun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n River Outfitters in Virginia&amp;#39;s Blue Ridge | James River in Botetourt  Count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5E0EB" w14:textId="1AB767D8" w:rsidR="00365C9D" w:rsidRDefault="00365C9D" w:rsidP="00365C9D">
      <w:pPr>
        <w:jc w:val="center"/>
      </w:pPr>
    </w:p>
    <w:p w14:paraId="0917832B" w14:textId="39590409" w:rsidR="00365C9D" w:rsidRDefault="00365C9D" w:rsidP="00365C9D">
      <w:pPr>
        <w:jc w:val="center"/>
        <w:rPr>
          <w:color w:val="4472C4" w:themeColor="accent1"/>
          <w:sz w:val="40"/>
          <w:szCs w:val="40"/>
          <w:u w:val="single"/>
        </w:rPr>
      </w:pPr>
      <w:r w:rsidRPr="00365C9D">
        <w:rPr>
          <w:rFonts w:ascii="Comic Sans MS" w:hAnsi="Comic Sans MS"/>
          <w:sz w:val="40"/>
          <w:szCs w:val="40"/>
        </w:rPr>
        <w:t>PRESENTED TO:</w:t>
      </w:r>
      <w:r>
        <w:rPr>
          <w:rFonts w:ascii="Comic Sans MS" w:hAnsi="Comic Sans MS"/>
          <w:sz w:val="40"/>
          <w:szCs w:val="40"/>
        </w:rPr>
        <w:t xml:space="preserve">  </w:t>
      </w:r>
      <w:r w:rsidR="0089368B">
        <w:rPr>
          <w:color w:val="4472C4" w:themeColor="accent1"/>
          <w:sz w:val="40"/>
          <w:szCs w:val="40"/>
          <w:u w:val="single"/>
        </w:rPr>
        <w:t>T</w:t>
      </w:r>
      <w:r w:rsidR="00BB678C">
        <w:rPr>
          <w:color w:val="4472C4" w:themeColor="accent1"/>
          <w:sz w:val="40"/>
          <w:szCs w:val="40"/>
          <w:u w:val="single"/>
        </w:rPr>
        <w:t>R</w:t>
      </w:r>
      <w:r w:rsidR="0089368B">
        <w:rPr>
          <w:color w:val="4472C4" w:themeColor="accent1"/>
          <w:sz w:val="40"/>
          <w:szCs w:val="40"/>
          <w:u w:val="single"/>
        </w:rPr>
        <w:t>OOP 493</w:t>
      </w:r>
    </w:p>
    <w:p w14:paraId="4CE9B37F" w14:textId="77777777" w:rsidR="00365C9D" w:rsidRPr="00365C9D" w:rsidRDefault="00365C9D" w:rsidP="00365C9D">
      <w:pPr>
        <w:jc w:val="center"/>
        <w:rPr>
          <w:color w:val="4472C4" w:themeColor="accent1"/>
          <w:sz w:val="20"/>
          <w:szCs w:val="20"/>
          <w:u w:val="single"/>
        </w:rPr>
      </w:pPr>
    </w:p>
    <w:p w14:paraId="4BCD3622" w14:textId="7EDDFCDF" w:rsidR="00365C9D" w:rsidRDefault="00365C9D" w:rsidP="00365C9D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1F344082" wp14:editId="382BA2F9">
            <wp:extent cx="2047875" cy="2734551"/>
            <wp:effectExtent l="0" t="0" r="0" b="8890"/>
            <wp:docPr id="4" name="Picture 4" descr="Kayaking the James - Picture of Twin River Outfitters, Buchanan - 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yaking the James - Picture of Twin River Outfitters, Buchanan -  Tripadvis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529" cy="274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</w:t>
      </w: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4A93A74D" wp14:editId="7B740CC9">
            <wp:extent cx="1969728" cy="27393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169" cy="275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 </w:t>
      </w:r>
      <w:r>
        <w:rPr>
          <w:noProof/>
        </w:rPr>
        <w:drawing>
          <wp:inline distT="0" distB="0" distL="0" distR="0" wp14:anchorId="7F870533" wp14:editId="07B76E33">
            <wp:extent cx="1343025" cy="2759681"/>
            <wp:effectExtent l="0" t="0" r="0" b="3175"/>
            <wp:docPr id="6" name="Picture 6" descr="CR Annual Canoe/Kayak Float Trip 2021, Trigger Gap Outfitters, Eureka  Springs, 26 June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R Annual Canoe/Kayak Float Trip 2021, Trigger Gap Outfitters, Eureka  Springs, 26 June 20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755" cy="279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AFAAA" w14:textId="3FBC50F3" w:rsidR="00365C9D" w:rsidRDefault="00365C9D" w:rsidP="00365C9D">
      <w:pPr>
        <w:rPr>
          <w:rFonts w:ascii="Comic Sans MS" w:hAnsi="Comic Sans MS"/>
          <w:sz w:val="28"/>
          <w:szCs w:val="28"/>
        </w:rPr>
      </w:pPr>
    </w:p>
    <w:p w14:paraId="367A426F" w14:textId="72957DA8" w:rsidR="00BB678C" w:rsidRDefault="00BB678C" w:rsidP="00BB678C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657D3C" wp14:editId="74C2DC97">
            <wp:extent cx="5943600" cy="3962400"/>
            <wp:effectExtent l="0" t="0" r="0" b="0"/>
            <wp:docPr id="7" name="Picture 7" descr="Virginia&amp;#39;s Upper James River: Paddling, Discovery and Solitude Awa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rginia&amp;#39;s Upper James River: Paddling, Discovery and Solitude Awai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D07FE" w14:textId="60B88B4A" w:rsidR="00BB678C" w:rsidRDefault="00BB678C" w:rsidP="00BB678C">
      <w:pPr>
        <w:jc w:val="center"/>
        <w:rPr>
          <w:rFonts w:ascii="Comic Sans MS" w:hAnsi="Comic Sans MS"/>
          <w:sz w:val="28"/>
          <w:szCs w:val="28"/>
        </w:rPr>
      </w:pPr>
    </w:p>
    <w:p w14:paraId="22C48501" w14:textId="341DB3F7" w:rsidR="00BB678C" w:rsidRPr="00365C9D" w:rsidRDefault="00BB678C" w:rsidP="00BB678C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728DD728" wp14:editId="4125E89B">
            <wp:extent cx="4752975" cy="3168650"/>
            <wp:effectExtent l="0" t="0" r="9525" b="0"/>
            <wp:docPr id="3" name="Picture 3" descr="Twin River Outfitters James River Camping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n River Outfitters James River Camping Net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817" cy="3169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78C" w:rsidRPr="00365C9D" w:rsidSect="00365C9D"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C9D"/>
    <w:rsid w:val="000D6D3B"/>
    <w:rsid w:val="00365C9D"/>
    <w:rsid w:val="006E04BD"/>
    <w:rsid w:val="0089368B"/>
    <w:rsid w:val="008E032C"/>
    <w:rsid w:val="00BB678C"/>
    <w:rsid w:val="00EE116F"/>
    <w:rsid w:val="00F1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E28D6"/>
  <w15:chartTrackingRefBased/>
  <w15:docId w15:val="{98D43767-CB2F-4D56-9424-0C27F919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F. Richardson</dc:creator>
  <cp:keywords/>
  <dc:description/>
  <cp:lastModifiedBy>Wayne F. Richardson</cp:lastModifiedBy>
  <cp:revision>1</cp:revision>
  <cp:lastPrinted>2021-08-29T12:35:00Z</cp:lastPrinted>
  <dcterms:created xsi:type="dcterms:W3CDTF">2021-08-29T12:14:00Z</dcterms:created>
  <dcterms:modified xsi:type="dcterms:W3CDTF">2021-08-29T12:35:00Z</dcterms:modified>
</cp:coreProperties>
</file>